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asthead"/>
        <w:jc w:val="right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Советы психолога</w:t>
      </w:r>
      <w:bookmarkStart w:id="0" w:name="_GoBack"/>
      <w:bookmarkEnd w:id="0"/>
    </w:p>
    <w:p>
      <w:pPr>
        <w:pStyle w:val="Heading1"/>
        <w:rPr/>
      </w:pPr>
      <w:r>
        <w:rPr/>
        <w:t>Рекомендации родителям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rFonts w:ascii="Arial" w:hAnsi="Arial" w:cs="Arial"/>
          <w:color w:val="333333"/>
          <w:sz w:val="12"/>
          <w:szCs w:val="12"/>
        </w:rPr>
      </w:pPr>
      <w:r>
        <w:rPr>
          <w:rFonts w:cs="Arial" w:ascii="Arial" w:hAnsi="Arial"/>
          <w:color w:val="333333"/>
          <w:sz w:val="12"/>
          <w:szCs w:val="12"/>
        </w:rPr>
      </w:r>
    </w:p>
    <w:tbl>
      <w:tblPr>
        <w:tblStyle w:val="a4"/>
        <w:tblW w:w="103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7937"/>
      </w:tblGrid>
      <w:tr>
        <w:trPr/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ind w:hanging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  <w:t>Взрослые имеют немало возможностей, чтобы продемонстрировать ребенку свое удовлетворение от его достижений или усилий, научить справляться с различными задачами.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ind w:hanging="0"/>
              <w:jc w:val="both"/>
              <w:rPr>
                <w:rFonts w:ascii="Arial" w:hAnsi="Arial" w:eastAsia="Times New Roman" w:cs="Arial"/>
                <w:b/>
                <w:bCs/>
                <w:color w:val="289020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89020"/>
                <w:sz w:val="22"/>
                <w:szCs w:val="22"/>
                <w:lang w:val="en-US" w:eastAsia="ru-RU"/>
              </w:rPr>
              <w:t>Создайте у детей установки:</w:t>
            </w:r>
          </w:p>
          <w:p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Autospacing="0" w:before="0" w:afterAutospacing="0" w:after="0"/>
              <w:ind w:firstLine="426"/>
              <w:jc w:val="left"/>
              <w:rPr>
                <w:b w:val="false"/>
                <w:bCs w:val="false"/>
                <w:i w:val="false"/>
                <w:i w:val="false"/>
                <w:iCs w:val="false"/>
                <w:lang w:val="en-US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333333"/>
                <w:sz w:val="22"/>
                <w:szCs w:val="22"/>
                <w:lang w:val="ru-RU"/>
              </w:rPr>
              <w:t>«Ты сможешь это сделать».</w:t>
            </w:r>
          </w:p>
          <w:p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Autospacing="0" w:before="0" w:afterAutospacing="0" w:after="0"/>
              <w:ind w:firstLine="426"/>
              <w:jc w:val="left"/>
              <w:rPr>
                <w:b w:val="false"/>
                <w:bCs w:val="false"/>
                <w:i w:val="false"/>
                <w:i w:val="false"/>
                <w:iCs w:val="false"/>
                <w:lang w:val="en-US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333333"/>
                <w:sz w:val="22"/>
                <w:szCs w:val="22"/>
                <w:lang w:val="ru-RU"/>
              </w:rPr>
              <w:t>«Зная тебя, я уверен, что ты все сделаешь хорошо».</w:t>
            </w:r>
          </w:p>
          <w:p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Autospacing="0" w:before="0" w:afterAutospacing="0" w:after="0"/>
              <w:ind w:firstLine="426"/>
              <w:jc w:val="left"/>
              <w:rPr>
                <w:b w:val="false"/>
                <w:bCs w:val="false"/>
                <w:i w:val="false"/>
                <w:i w:val="false"/>
                <w:iCs w:val="false"/>
                <w:lang w:val="en-US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333333"/>
                <w:sz w:val="22"/>
                <w:szCs w:val="22"/>
                <w:lang w:val="ru-RU"/>
              </w:rPr>
              <w:t>«Ты знаешь это очень хорошо».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ind w:firstLine="426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  <w:t>Поддерживая своего ребенка, демонстрируйте, что понимаете его переживания. Поддерживать можно прикосновением, совместными действиями, соучастием, выражением лица.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ind w:hanging="0"/>
              <w:jc w:val="both"/>
              <w:rPr>
                <w:rFonts w:ascii="Arial" w:hAnsi="Arial" w:eastAsia="Times New Roman" w:cs="Arial"/>
                <w:b/>
                <w:bCs/>
                <w:color w:val="289020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89020"/>
                <w:sz w:val="22"/>
                <w:szCs w:val="22"/>
                <w:lang w:val="en-US" w:eastAsia="ru-RU"/>
              </w:rPr>
              <w:t>Необходимо:</w:t>
            </w:r>
          </w:p>
          <w:p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Autospacing="0" w:before="0" w:afterAutospacing="0" w:after="0"/>
              <w:jc w:val="both"/>
              <w:rPr>
                <w:lang w:val="en-US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  <w:t>опираться на сильные стороны ребенка,</w:t>
            </w:r>
          </w:p>
          <w:p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Autospacing="0" w:before="0" w:afterAutospacing="0" w:after="0"/>
              <w:jc w:val="both"/>
              <w:rPr>
                <w:lang w:val="en-US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  <w:t>избегать подчеркивания промахов,</w:t>
            </w:r>
          </w:p>
          <w:p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Autospacing="0" w:before="0" w:afterAutospacing="0" w:after="0"/>
              <w:jc w:val="both"/>
              <w:rPr>
                <w:lang w:val="en-US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  <w:t>проявлять веру в ребенка, сочувствие к нему, уверенность в его силах,</w:t>
            </w:r>
          </w:p>
          <w:p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  <w:t>создать дома обстановку дружелюбия и уважения.</w:t>
            </w:r>
          </w:p>
          <w:p>
            <w:pPr>
              <w:pStyle w:val="Normal"/>
              <w:shd w:val="clear" w:color="auto" w:fill="FFFFFF"/>
              <w:ind w:firstLine="567"/>
              <w:jc w:val="both"/>
              <w:rPr>
                <w:rFonts w:ascii="Arial" w:hAnsi="Arial" w:cs="Arial"/>
                <w:color w:val="333333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color w:val="333333"/>
                <w:sz w:val="12"/>
                <w:szCs w:val="12"/>
                <w:lang w:val="ru-RU"/>
              </w:rPr>
            </w:r>
          </w:p>
          <w:p>
            <w:pPr>
              <w:pStyle w:val="Normal"/>
              <w:shd w:val="clear" w:color="auto" w:fill="FFFFFF"/>
              <w:ind w:hanging="0"/>
              <w:jc w:val="both"/>
              <w:rPr>
                <w:rFonts w:ascii="Arial" w:hAnsi="Arial" w:eastAsia="Times New Roman" w:cs="Arial"/>
                <w:b/>
                <w:color w:val="289020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Arial" w:ascii="Arial" w:hAnsi="Arial"/>
                <w:b/>
                <w:color w:val="289020"/>
                <w:sz w:val="22"/>
                <w:szCs w:val="22"/>
                <w:lang w:val="en-US" w:eastAsia="ru-RU"/>
              </w:rPr>
              <w:t>Посоветуйте детям во время экзамена обратить внимание на следующее: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hd w:val="clear" w:color="auto" w:fill="FFFFFF"/>
              <w:bidi w:val="0"/>
              <w:spacing w:lineRule="auto" w:line="240" w:before="0" w:after="0"/>
              <w:ind w:hanging="283" w:left="68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333333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333333"/>
                <w:sz w:val="22"/>
                <w:szCs w:val="22"/>
                <w:lang w:val="ru-RU" w:eastAsia="ru-RU"/>
              </w:rPr>
              <w:t>пробежать глазами весь текст, чтобы увидеть, какого типа задания в нем содержаться, это поможет настроиться на работу;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hd w:val="clear" w:color="auto" w:fill="FFFFFF"/>
              <w:bidi w:val="0"/>
              <w:spacing w:lineRule="auto" w:line="240" w:before="0" w:after="0"/>
              <w:ind w:hanging="283" w:left="68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333333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333333"/>
                <w:sz w:val="22"/>
                <w:szCs w:val="22"/>
                <w:lang w:val="ru-RU" w:eastAsia="ru-RU"/>
              </w:rPr>
              <w:t>внимательно прочитать вопрос до конца и понять его смысл (характерная ошибка - не дочитав до конца, по первым словам школьники уже предполагают ответ и торопятся его вписать);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hd w:val="clear" w:color="auto" w:fill="FFFFFF"/>
              <w:bidi w:val="0"/>
              <w:spacing w:lineRule="auto" w:line="240" w:before="0" w:after="0"/>
              <w:ind w:hanging="454" w:left="794" w:right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333333"/>
                <w:sz w:val="22"/>
                <w:szCs w:val="22"/>
                <w:lang w:val="ru-RU" w:eastAsia="ru-RU"/>
              </w:rPr>
              <w:t>если не знаешь ответа на вопрос или не уверен, пропусти его и отметь, чтобы потом к нему вернутьс</w:t>
            </w:r>
            <w:r>
              <w:rPr>
                <w:rFonts w:eastAsia="Times New Roman" w:cs="Arial" w:ascii="Arial" w:hAnsi="Arial"/>
                <w:i w:val="false"/>
                <w:iCs w:val="false"/>
                <w:color w:val="333333"/>
                <w:sz w:val="22"/>
                <w:szCs w:val="22"/>
                <w:lang w:val="ru-RU"/>
              </w:rPr>
              <w:t>я.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hanging="0" w:left="720" w:right="0"/>
              <w:jc w:val="both"/>
              <w:rPr>
                <w:rFonts w:ascii="Arial" w:hAnsi="Arial" w:cs="Arial"/>
                <w:color w:val="333333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color w:val="333333"/>
                <w:sz w:val="12"/>
                <w:szCs w:val="12"/>
                <w:lang w:val="ru-RU"/>
              </w:rPr>
            </w:r>
          </w:p>
          <w:p>
            <w:pPr>
              <w:pStyle w:val="NormalWeb"/>
              <w:spacing w:beforeAutospacing="0" w:before="0" w:afterAutospacing="0" w:after="0"/>
              <w:ind w:hanging="0"/>
              <w:jc w:val="both"/>
              <w:rPr>
                <w:rFonts w:ascii="Arial" w:hAnsi="Arial" w:eastAsia="Times New Roman" w:cs="Arial"/>
                <w:b/>
                <w:color w:val="289020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Arial" w:ascii="Arial" w:hAnsi="Arial"/>
                <w:b/>
                <w:color w:val="289020"/>
                <w:sz w:val="22"/>
                <w:szCs w:val="22"/>
                <w:lang w:val="en-US" w:eastAsia="ru-RU"/>
              </w:rPr>
              <w:t>Обеспечьте подходящие условия для занятий.</w:t>
            </w:r>
          </w:p>
          <w:p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ru-RU"/>
              </w:rPr>
              <w:t>Задолго до экзаменов обсудите с ребенком, что именно ему придется сдавать, что из выбранного кажется наиболее сложными, почему? Эта информация поможет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</w:r>
          </w:p>
          <w:p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ru-RU"/>
              </w:rPr>
              <w:t>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</w:r>
          </w:p>
          <w:p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ru-RU"/>
              </w:rPr>
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</w:r>
          </w:p>
          <w:p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ru-RU"/>
              </w:rPr>
              <w:t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</w:t>
            </w:r>
          </w:p>
          <w:p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ru-RU"/>
              </w:rPr>
              <w:t xml:space="preserve">Не повышайте тревожность ребенка накануне экзаменов.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</w:r>
          </w:p>
          <w:p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Не осуждайте и не насмехайтесь, если ваш ребенок получил оценку ниже, чем хотелось бы, или вовсе провалил экзамен.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 Помогите ребенку справиться с неудачей.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143000" cy="948055"/>
                  <wp:effectExtent l="0" t="0" r="0" b="0"/>
                  <wp:docPr id="1" name="Рисунок 2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2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2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2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ru-RU"/>
              </w:rPr>
              <w:t>Психологическая поддержка – это один из важнейших факторов, определяющих успешность</w:t>
            </w:r>
          </w:p>
          <w:p>
            <w:pPr>
              <w:pStyle w:val="Pullquote"/>
              <w:spacing w:lineRule="auto" w:line="240" w:before="0" w:after="0"/>
              <w:ind w:hanging="0" w:left="0" w:right="0"/>
              <w:rPr>
                <w:b/>
                <w:color w:themeColor="accent1" w:val="4F81BD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en-US"/>
              </w:rPr>
              <w:t>Вашего ребенка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2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298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288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2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415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Helvetica" w:hAnsi="Helvetica" w:cs="Century Gothic"/>
                <w:b/>
                <w:i/>
                <w:i/>
                <w:color w:themeColor="accent1" w:val="4F81BD"/>
                <w:sz w:val="20"/>
                <w:szCs w:val="20"/>
                <w:highlight w:val="white"/>
                <w:lang w:bidi="ru-RU"/>
              </w:rPr>
            </w:pPr>
            <w:r>
              <w:rPr>
                <w:rFonts w:cs="Century Gothic" w:ascii="Helvetica" w:hAnsi="Helvetica"/>
                <w:b/>
                <w:i/>
                <w:color w:themeColor="accent1" w:val="4F81BD"/>
                <w:sz w:val="20"/>
                <w:szCs w:val="20"/>
                <w:highlight w:val="white"/>
                <w:lang w:bidi="ru-RU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ullquote"/>
              <w:pBdr>
                <w:top w:val="nil"/>
                <w:bottom w:val="nil"/>
              </w:pBdr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</w:rPr>
            </w:pPr>
            <w:r>
              <w:rPr>
                <w:rFonts w:ascii="Helvetica" w:hAnsi="Helvetica"/>
                <w:b/>
                <w:color w:themeColor="accent1" w:val="4F81BD"/>
                <w:highlight w:val="white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ru-RU"/>
              </w:rPr>
              <w:t>Будьте одновременно тверды и добры,</w:t>
            </w:r>
          </w:p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ru-RU"/>
              </w:rPr>
              <w:t>но не выступайте</w:t>
            </w:r>
          </w:p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ru-RU"/>
              </w:rPr>
              <w:t>в роли судьи!</w:t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812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left"/>
              <w:rPr>
                <w:lang w:val="ru-RU" w:bidi="ru-RU"/>
              </w:rPr>
            </w:pPr>
            <w:r>
              <w:rPr>
                <w:sz w:val="20"/>
                <w:lang w:val="ru-RU" w:bidi="ru-RU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793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</w:tbl>
    <w:p>
      <w:pPr>
        <w:pStyle w:val="Heading1"/>
        <w:rPr/>
      </w:pPr>
      <w:r>
        <w:rPr/>
        <w:t>Рекомендации выпускникам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rFonts w:ascii="Arial" w:hAnsi="Arial" w:cs="Arial"/>
          <w:color w:val="333333"/>
          <w:sz w:val="12"/>
          <w:szCs w:val="12"/>
        </w:rPr>
      </w:pPr>
      <w:r>
        <w:rPr>
          <w:rFonts w:cs="Arial" w:ascii="Arial" w:hAnsi="Arial"/>
          <w:color w:val="333333"/>
          <w:sz w:val="12"/>
          <w:szCs w:val="12"/>
        </w:rPr>
      </w:r>
    </w:p>
    <w:tbl>
      <w:tblPr>
        <w:tblStyle w:val="a4"/>
        <w:tblW w:w="103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58"/>
        <w:gridCol w:w="8155"/>
      </w:tblGrid>
      <w:tr>
        <w:trPr/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025525" cy="1022350"/>
                  <wp:effectExtent l="0" t="0" r="0" b="0"/>
                  <wp:docPr id="2" name="Рисунок 1" descr="C:\Users\User\Desktop\Новая папка\Fotolia_53687056_Subscription_Monthly_M-1024x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Новая папка\Fotolia_53687056_Subscription_Monthly_M-1024x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hd w:val="clear" w:color="auto" w:fill="FFFFFF"/>
              <w:jc w:val="left"/>
              <w:rPr>
                <w:rFonts w:ascii="Arial" w:hAnsi="Arial" w:cs="Arial"/>
                <w:b/>
                <w:color w:val="289020"/>
                <w:lang w:val="ru-RU"/>
              </w:rPr>
            </w:pPr>
            <w:r>
              <w:rPr>
                <w:rFonts w:eastAsia="Times New Roman" w:cs="Arial" w:ascii="Arial" w:hAnsi="Arial"/>
                <w:b/>
                <w:color w:val="289020"/>
                <w:sz w:val="20"/>
                <w:szCs w:val="20"/>
                <w:lang w:val="en-US"/>
              </w:rPr>
              <w:t>Подготовка к экзамену: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ru-RU"/>
              </w:rPr>
              <w:t>П</w:t>
            </w: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en-US"/>
              </w:rPr>
              <w:t>одготовь место для занятий</w:t>
            </w: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ru-RU"/>
              </w:rPr>
              <w:t xml:space="preserve">.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Убери со стола лишние вещи, удобно расположи нужные учебники, пособия,</w:t>
            </w:r>
            <w:r>
              <w:rPr>
                <w:rFonts w:eastAsia="Times New Roman" w:cs="Arial" w:ascii="Arial" w:hAnsi="Arial"/>
                <w:i w:val="false"/>
                <w:iCs w:val="false"/>
                <w:color w:val="444444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бумагу, карандаши и др.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      </w:r>
          </w:p>
          <w:p>
            <w:pPr>
              <w:pStyle w:val="Normal"/>
              <w:shd w:val="clear" w:color="auto" w:fill="FFFFFF"/>
              <w:ind w:hanging="0" w:left="357"/>
              <w:jc w:val="both"/>
              <w:rPr>
                <w:rFonts w:ascii="Arial" w:hAnsi="Arial" w:cs="Arial"/>
                <w:i/>
                <w:i/>
                <w:color w:val="444444"/>
                <w:sz w:val="4"/>
                <w:szCs w:val="4"/>
                <w:lang w:val="ru-RU"/>
              </w:rPr>
            </w:pPr>
            <w:r>
              <w:rPr>
                <w:rFonts w:cs="Arial" w:ascii="Arial" w:hAnsi="Arial"/>
                <w:i/>
                <w:color w:val="444444"/>
                <w:sz w:val="4"/>
                <w:szCs w:val="4"/>
                <w:lang w:val="ru-RU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en-US"/>
              </w:rPr>
              <w:t xml:space="preserve">Составь план занятий. 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      </w:r>
          </w:p>
          <w:p>
            <w:pPr>
              <w:pStyle w:val="Normal"/>
              <w:shd w:val="clear" w:color="auto" w:fill="FFFFFF"/>
              <w:ind w:hanging="0" w:left="357"/>
              <w:jc w:val="both"/>
              <w:rPr>
                <w:rFonts w:ascii="Arial" w:hAnsi="Arial" w:cs="Arial"/>
                <w:i/>
                <w:i/>
                <w:color w:val="444444"/>
                <w:sz w:val="4"/>
                <w:szCs w:val="4"/>
                <w:lang w:val="ru-RU"/>
              </w:rPr>
            </w:pPr>
            <w:r>
              <w:rPr>
                <w:rFonts w:cs="Arial" w:ascii="Arial" w:hAnsi="Arial"/>
                <w:i/>
                <w:color w:val="444444"/>
                <w:sz w:val="4"/>
                <w:szCs w:val="4"/>
                <w:lang w:val="ru-RU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en-US"/>
              </w:rPr>
              <w:t xml:space="preserve">Начни с самого трудного.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      </w:r>
          </w:p>
          <w:p>
            <w:pPr>
              <w:pStyle w:val="Normal"/>
              <w:shd w:val="clear" w:color="auto" w:fill="FFFFFF"/>
              <w:ind w:hanging="0" w:left="357"/>
              <w:jc w:val="both"/>
              <w:rPr>
                <w:rFonts w:ascii="Arial" w:hAnsi="Arial" w:cs="Arial"/>
                <w:i/>
                <w:i/>
                <w:color w:val="444444"/>
                <w:sz w:val="4"/>
                <w:szCs w:val="4"/>
              </w:rPr>
            </w:pPr>
            <w:r>
              <w:rPr>
                <w:rFonts w:cs="Arial" w:ascii="Arial" w:hAnsi="Arial"/>
                <w:i/>
                <w:color w:val="444444"/>
                <w:sz w:val="4"/>
                <w:szCs w:val="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en-US"/>
              </w:rPr>
              <w:t xml:space="preserve">Чередуй занятия и отдых.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Скажем, 40 минут занятий, затем 10 минут - перерыв. Можно в это время помыть посуду, полить цветы, сделать зарядку, принять душ.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ru-RU"/>
              </w:rPr>
              <w:t xml:space="preserve">Не надо стремиться к тому, чтобы прочитать и запомнить наизусть весь учебник. 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      </w:r>
          </w:p>
          <w:p>
            <w:pPr>
              <w:pStyle w:val="Normal"/>
              <w:shd w:val="clear" w:color="auto" w:fill="FFFFFF"/>
              <w:ind w:hanging="0" w:left="357"/>
              <w:jc w:val="both"/>
              <w:rPr>
                <w:rFonts w:ascii="Arial" w:hAnsi="Arial" w:cs="Arial"/>
                <w:i/>
                <w:i/>
                <w:color w:val="444444"/>
                <w:sz w:val="4"/>
                <w:szCs w:val="4"/>
                <w:lang w:val="ru-RU"/>
              </w:rPr>
            </w:pPr>
            <w:r>
              <w:rPr>
                <w:rFonts w:cs="Arial" w:ascii="Arial" w:hAnsi="Arial"/>
                <w:i/>
                <w:color w:val="444444"/>
                <w:sz w:val="4"/>
                <w:szCs w:val="4"/>
                <w:lang w:val="ru-RU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hanging="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444444"/>
                <w:sz w:val="22"/>
                <w:szCs w:val="22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Arial" w:hAnsi="Arial" w:cs="Arial"/>
                <w:color w:val="444444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color w:val="444444"/>
                <w:sz w:val="12"/>
                <w:szCs w:val="12"/>
                <w:lang w:val="ru-RU"/>
              </w:rPr>
            </w:r>
          </w:p>
          <w:p>
            <w:pPr>
              <w:pStyle w:val="Normal"/>
              <w:shd w:val="clear" w:color="auto" w:fill="FFFFFF"/>
              <w:jc w:val="left"/>
              <w:rPr>
                <w:rFonts w:ascii="Arial" w:hAnsi="Arial" w:cs="Arial"/>
                <w:b/>
                <w:color w:val="289020"/>
              </w:rPr>
            </w:pPr>
            <w:r>
              <w:rPr>
                <w:rFonts w:eastAsia="Times New Roman" w:cs="Arial" w:ascii="Arial" w:hAnsi="Arial"/>
                <w:b/>
                <w:color w:val="289020"/>
                <w:sz w:val="20"/>
                <w:szCs w:val="20"/>
                <w:lang w:val="en-US"/>
              </w:rPr>
              <w:t>Накануне экзамена: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en-US"/>
              </w:rPr>
              <w:t xml:space="preserve">С вечера перестань готовиться.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Многие считают, чтобы полностью подготовиться к экзамену, не хватает всего одной, последней перед ним ночи. Это неправильно. Ты уже устал, и не надо себя переутомлять. Прими душ, погуляй, выспись как можно лучше, чтобы встать отдохнувшим, с ощущением своего здоровья, силы, "боевого" настроя.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ru-RU"/>
              </w:rPr>
              <w:t>В школу перед экзаменом ты должен явиться, не опаздывая.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Arial" w:hAnsi="Arial" w:cs="Arial"/>
                <w:color w:val="444444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color w:val="444444"/>
                <w:sz w:val="12"/>
                <w:szCs w:val="12"/>
                <w:lang w:val="ru-RU"/>
              </w:rPr>
            </w:r>
          </w:p>
          <w:p>
            <w:pPr>
              <w:pStyle w:val="Normal"/>
              <w:shd w:val="clear" w:color="auto" w:fill="FFFFFF"/>
              <w:jc w:val="left"/>
              <w:rPr>
                <w:rFonts w:ascii="Arial" w:hAnsi="Arial" w:cs="Arial"/>
                <w:b/>
                <w:color w:val="289020"/>
              </w:rPr>
            </w:pPr>
            <w:r>
              <w:rPr>
                <w:rFonts w:eastAsia="Times New Roman" w:cs="Arial" w:ascii="Arial" w:hAnsi="Arial"/>
                <w:b/>
                <w:color w:val="289020"/>
                <w:sz w:val="20"/>
                <w:szCs w:val="20"/>
                <w:lang w:val="en-US"/>
              </w:rPr>
              <w:t>Во время экзамена: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en-US"/>
              </w:rPr>
              <w:t xml:space="preserve">Сосредоточься! 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Постарайся на время забыть про окружающих. Для тебя должны существовать только текст заданий и часы, регламентирующие время экзамена. Торопись не спеша!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en-US"/>
              </w:rPr>
              <w:t xml:space="preserve">Начни с легкого! 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Начни с решения тех задач (вопросов),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освободишься от нервозности и вся твоя энергия потом будет направлена на более трудные вопросы.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  <w:lang w:val="ru-RU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ru-RU"/>
              </w:rPr>
              <w:t xml:space="preserve">Читай вопросы и задания до конца!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Спешка не должна приводить к тому, что ты стараешься понять условия задачи "по первым словам" и достраиваешь концовку в собственном воображении. Это верный способ совершить досадные ошибки в самых легких задачах.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en-US"/>
              </w:rPr>
              <w:t xml:space="preserve">Запланируй два круга! 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Рассчитай время так, чтобы за две трети всего отведенного времени пройтись по легким вопросам ("первый круг"), а потом спокойно вернуться и подумать над трудными ("второй круг").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en-US"/>
              </w:rPr>
              <w:t xml:space="preserve">Проверь!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Оставь время для проверки своей работы, хотя бы, чтобы успеть пробежать глазами и заметить явные ошибки.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hanging="36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ru-RU"/>
              </w:rPr>
              <w:t>Прислушайся к себе</w:t>
            </w:r>
            <w:r>
              <w:rPr>
                <w:rFonts w:eastAsia="Times New Roman" w:cs="Arial" w:ascii="Arial" w:hAnsi="Arial"/>
                <w:b/>
                <w:color w:val="444444"/>
                <w:sz w:val="22"/>
                <w:szCs w:val="22"/>
                <w:lang w:val="en-US"/>
              </w:rPr>
              <w:t xml:space="preserve">! 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Если ты не уверен в выборе ответа, то доверяй себе и своим ощущениям при выборе правильного ответа!</w:t>
            </w:r>
          </w:p>
        </w:tc>
      </w:tr>
      <w:tr>
        <w:trPr/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ru-RU"/>
              </w:rPr>
              <w:t>Никогда не думай о том, что</w:t>
            </w:r>
          </w:p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i w:val="false"/>
                <w:i w:val="false"/>
                <w:color w:themeColor="accent1" w:val="4F81BD"/>
                <w:highlight w:val="white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ru-RU"/>
              </w:rPr>
              <w:t>не справишься! Мысленно рисуй себе картину триумфа!</w:t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color w:val="333333"/>
                <w:sz w:val="20"/>
                <w:szCs w:val="20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968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812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ullquote"/>
              <w:pBdr>
                <w:top w:val="nil"/>
                <w:bottom w:val="nil"/>
              </w:pBdr>
              <w:spacing w:lineRule="auto" w:line="240" w:before="0" w:after="0"/>
              <w:ind w:hanging="0" w:left="0" w:right="0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00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left"/>
              <w:rPr>
                <w:lang w:val="ru-RU" w:bidi="ru-RU"/>
              </w:rPr>
            </w:pPr>
            <w:r>
              <w:rPr>
                <w:sz w:val="20"/>
                <w:lang w:val="ru-RU" w:bidi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00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left"/>
              <w:rPr>
                <w:sz w:val="20"/>
                <w:lang w:val="ru-RU" w:bidi="ru-RU"/>
              </w:rPr>
            </w:pPr>
            <w:r>
              <w:rPr>
                <w:sz w:val="20"/>
                <w:lang w:val="ru-RU" w:bidi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ru-RU"/>
              </w:rPr>
              <w:t>Не паникуй!</w:t>
            </w:r>
          </w:p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ru-RU"/>
              </w:rPr>
              <w:t>И тогда успех</w:t>
            </w:r>
          </w:p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ru-RU"/>
              </w:rPr>
              <w:t>не заставит</w:t>
            </w:r>
          </w:p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en-US"/>
              </w:rPr>
              <w:t>себя ждать!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color w:val="C9211E"/>
        </w:rPr>
      </w:pPr>
      <w:r>
        <w:rPr>
          <w:color w:val="C9211E"/>
        </w:rPr>
      </w:r>
    </w:p>
    <w:p>
      <w:pPr>
        <w:pStyle w:val="Normal"/>
        <w:jc w:val="center"/>
        <w:rPr>
          <w:color w:val="C9211E"/>
        </w:rPr>
      </w:pPr>
      <w:r>
        <w:rPr>
          <w:color w:val="C9211E"/>
        </w:rPr>
      </w:r>
    </w:p>
    <w:p>
      <w:pPr>
        <w:pStyle w:val="Normal"/>
        <w:jc w:val="center"/>
        <w:rPr>
          <w:color w:val="C9211E"/>
        </w:rPr>
      </w:pPr>
      <w:r>
        <w:rPr>
          <w:color w:val="C9211E"/>
        </w:rPr>
      </w:r>
    </w:p>
    <w:p>
      <w:pPr>
        <w:pStyle w:val="Normal"/>
        <w:jc w:val="center"/>
        <w:rPr>
          <w:color w:val="C9211E"/>
        </w:rPr>
      </w:pPr>
      <w:r>
        <w:rPr>
          <w:color w:val="C9211E"/>
        </w:rPr>
      </w:r>
    </w:p>
    <w:p>
      <w:pPr>
        <w:pStyle w:val="Normal"/>
        <w:jc w:val="center"/>
        <w:rPr>
          <w:color w:val="C9211E"/>
        </w:rPr>
      </w:pPr>
      <w:r>
        <w:rPr>
          <w:color w:val="C9211E"/>
        </w:rPr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 xml:space="preserve">Упражнения, которые помогут избежать стресса </w:t>
      </w:r>
    </w:p>
    <w:p>
      <w:pPr>
        <w:pStyle w:val="Heading1"/>
        <w:rPr/>
      </w:pPr>
      <w:r>
        <w:rPr/>
        <w:t>(для всей семьи)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rFonts w:ascii="Arial" w:hAnsi="Arial" w:cs="Arial"/>
          <w:color w:val="333333"/>
          <w:sz w:val="12"/>
          <w:szCs w:val="12"/>
        </w:rPr>
      </w:pPr>
      <w:r>
        <w:rPr>
          <w:rFonts w:cs="Arial" w:ascii="Arial" w:hAnsi="Arial"/>
          <w:color w:val="333333"/>
          <w:sz w:val="12"/>
          <w:szCs w:val="12"/>
        </w:rPr>
      </w:r>
    </w:p>
    <w:tbl>
      <w:tblPr>
        <w:tblStyle w:val="a4"/>
        <w:tblW w:w="103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58"/>
        <w:gridCol w:w="8155"/>
      </w:tblGrid>
      <w:tr>
        <w:trPr/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33170" cy="1233170"/>
                  <wp:effectExtent l="0" t="0" r="0" b="0"/>
                  <wp:wrapSquare wrapText="largest"/>
                  <wp:docPr id="3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/>
            </w:pPr>
            <w:r>
              <w:rPr/>
            </w:r>
          </w:p>
          <w:p>
            <w:pPr>
              <w:pStyle w:val="NormalWeb"/>
              <w:numPr>
                <w:ilvl w:val="0"/>
                <w:numId w:val="0"/>
              </w:numPr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numPr>
                <w:ilvl w:val="0"/>
                <w:numId w:val="2"/>
              </w:numPr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Простое упражнение для расслабления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: Сядьте или лягте на спину, закройте глаза и сосредоточьтесь на своем дыхании. Медленно вдохните на 4 секунды, задержите дыхание на 4 секунды, затем медленно выдохните на 4 секунды. Повторите это несколько раз.</w:t>
            </w:r>
          </w:p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numPr>
                <w:ilvl w:val="0"/>
                <w:numId w:val="2"/>
              </w:numPr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Упражнение "Шарик воздуха"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: Вдохните глубоко через нос, задержите дыхание на несколько секунд и представьте, что в вашем животе находится шарик воздуха. Затем медленно выдохните через рот, отпуская шарик воздуха и представляя, как он улетает в небо.</w:t>
            </w:r>
          </w:p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numPr>
                <w:ilvl w:val="0"/>
                <w:numId w:val="2"/>
              </w:numPr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Упражнение "Массаж пальцев":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Массаж пальцев рук может помочь расслабиться. Просто мягко массируйте каждый палец по очереди, сосредотачиваясь на ощущениях и дыхании.</w:t>
            </w:r>
          </w:p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numPr>
                <w:ilvl w:val="0"/>
                <w:numId w:val="2"/>
              </w:numPr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Упражнение "Взгляд на природу":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Рассмотрите фотографию природы или видеоролик с природными пейзажами. Сосредоточьтесь на деталях, цветах, звуках природы и позвольте себе окунуться в эту атмосферу.</w:t>
            </w:r>
          </w:p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numPr>
                <w:ilvl w:val="0"/>
                <w:numId w:val="2"/>
              </w:numPr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Упражнение "Мышечное расслабление":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Напрягите и расслабьте каждую группу мышц тела по очереди, начиная с ног и заканчивая лицом. Это поможет осознать напряжение в теле и расслабиться.</w:t>
            </w:r>
          </w:p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Web"/>
              <w:numPr>
                <w:ilvl w:val="0"/>
                <w:numId w:val="2"/>
              </w:numPr>
              <w:bidi w:val="0"/>
              <w:spacing w:before="0" w:after="0"/>
              <w:ind w:hanging="0" w:left="0" w:right="0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Упражнение "Звуки природы": </w:t>
            </w: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Прослушайте запись звуков природы, таких как шум волн, пение птиц или шум леса. Это может помочь создать спокойную атмосферу и снять стресс.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7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7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ru-RU"/>
              </w:rPr>
              <w:t>подготовлено с использованием материалов тренинга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7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«ЕГЭ без стресса», автор Кухтерина Е.А.)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720"/>
              <w:jc w:val="right"/>
              <w:rPr>
                <w:lang w:val="ru-RU"/>
              </w:rPr>
            </w:pPr>
            <w:r>
              <w:rPr>
                <w:sz w:val="20"/>
                <w:lang w:val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ind w:hanging="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444444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ind w:hanging="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444444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ind w:hanging="0"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444444"/>
                <w:sz w:val="22"/>
                <w:szCs w:val="22"/>
              </w:rPr>
            </w:r>
          </w:p>
        </w:tc>
      </w:tr>
      <w:tr>
        <w:trPr/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ru-RU"/>
              </w:rPr>
              <w:t>Сегодня идеальный день, чтобы начать воплощать свои мечты</w:t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968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812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ullquote"/>
              <w:pBdr>
                <w:top w:val="nil"/>
                <w:bottom w:val="nil"/>
              </w:pBdr>
              <w:spacing w:lineRule="auto" w:line="240" w:before="0" w:after="0"/>
              <w:ind w:hanging="0" w:left="0" w:right="0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00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left"/>
              <w:rPr>
                <w:lang w:val="ru-RU" w:bidi="ru-RU"/>
              </w:rPr>
            </w:pPr>
            <w:r>
              <w:rPr>
                <w:sz w:val="20"/>
                <w:lang w:val="ru-RU" w:bidi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200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left"/>
              <w:rPr>
                <w:lang w:val="ru-RU" w:bidi="ru-RU"/>
              </w:rPr>
            </w:pPr>
            <w:r>
              <w:rPr>
                <w:sz w:val="20"/>
                <w:lang w:val="ru-RU" w:bidi="ru-RU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  <w:lang w:val="ru-RU"/>
              </w:rPr>
            </w:r>
          </w:p>
        </w:tc>
      </w:tr>
      <w:tr>
        <w:trPr>
          <w:trHeight w:val="401" w:hRule="atLeast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ullquote"/>
              <w:spacing w:lineRule="auto" w:line="240" w:before="0" w:after="0"/>
              <w:ind w:hanging="0" w:left="0" w:right="0"/>
              <w:rPr>
                <w:rFonts w:ascii="Helvetica" w:hAnsi="Helvetica"/>
                <w:b/>
                <w:color w:themeColor="accent1" w:val="4F81BD"/>
                <w:highlight w:val="white"/>
                <w:lang w:val="ru-RU"/>
              </w:rPr>
            </w:pPr>
            <w:r>
              <w:rPr>
                <w:rFonts w:ascii="Helvetica" w:hAnsi="Helvetica"/>
                <w:b/>
                <w:color w:themeColor="accent1" w:val="4F81BD"/>
                <w:shd w:fill="FFFFFF" w:val="clear"/>
                <w:lang w:val="en-US"/>
              </w:rPr>
              <w:t>Поверьте, что можете, и вы на полпути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  <w:tc>
          <w:tcPr>
            <w:tcW w:w="815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ascii="Arial" w:hAnsi="Arial"/>
                <w:color w:val="333333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-719455</wp:posOffset>
            </wp:positionH>
            <wp:positionV relativeFrom="paragraph">
              <wp:posOffset>169545</wp:posOffset>
            </wp:positionV>
            <wp:extent cx="1729105" cy="1282065"/>
            <wp:effectExtent l="0" t="0" r="0" b="0"/>
            <wp:wrapSquare wrapText="largest"/>
            <wp:docPr id="4" name="Изображение1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>
          <w:b/>
          <w:color w:val="C9211E"/>
          <w:sz w:val="32"/>
        </w:rPr>
      </w:pPr>
      <w:r>
        <w:rPr>
          <w:b/>
          <w:color w:val="C9211E"/>
          <w:sz w:val="32"/>
        </w:rPr>
      </w:r>
    </w:p>
    <w:p>
      <w:pPr>
        <w:pStyle w:val="Normal"/>
        <w:jc w:val="center"/>
        <w:rPr>
          <w:rFonts w:ascii="Century Gothic" w:hAnsi="Century Gothic" w:eastAsia="Times New Roman" w:cs="Century Gothic"/>
          <w:b/>
          <w:color w:val="C9211E"/>
          <w:kern w:val="0"/>
          <w:sz w:val="32"/>
          <w:szCs w:val="24"/>
          <w:lang w:val="ru-RU" w:eastAsia="ru-RU" w:bidi="ar-SA"/>
        </w:rPr>
      </w:pPr>
      <w:r>
        <w:rPr>
          <w:rFonts w:eastAsia="Times New Roman" w:cs="Century Gothic"/>
          <w:b/>
          <w:color w:val="C9211E"/>
          <w:kern w:val="0"/>
          <w:sz w:val="32"/>
          <w:szCs w:val="24"/>
          <w:lang w:val="ru-RU" w:eastAsia="ru-RU" w:bidi="ar-SA"/>
        </w:rPr>
        <w:t xml:space="preserve"> </w:t>
      </w:r>
      <w:r>
        <w:rPr>
          <w:rFonts w:eastAsia="Times New Roman" w:cs="Century Gothic"/>
          <w:b/>
          <w:color w:val="C9211E"/>
          <w:kern w:val="0"/>
          <w:sz w:val="32"/>
          <w:szCs w:val="24"/>
          <w:lang w:val="ru-RU" w:eastAsia="ru-RU" w:bidi="ar-SA"/>
        </w:rPr>
        <w:t xml:space="preserve">Вместе любое дело по плечу! </w:t>
      </w:r>
      <w:r>
        <w:rPr>
          <w:b/>
          <w:color w:val="C9211E"/>
          <w:sz w:val="32"/>
        </w:rPr>
        <w:t xml:space="preserve">Желаем удачи! </w:t>
      </w:r>
    </w:p>
    <w:sectPr>
      <w:type w:val="nextPage"/>
      <w:pgSz w:w="11906" w:h="16838"/>
      <w:pgMar w:left="1134" w:right="567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entury Gothic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963"/>
    <w:pPr>
      <w:widowControl/>
      <w:suppressAutoHyphens w:val="true"/>
      <w:bidi w:val="0"/>
      <w:spacing w:lineRule="auto" w:line="240" w:before="0" w:after="0"/>
      <w:jc w:val="left"/>
    </w:pPr>
    <w:rPr>
      <w:rFonts w:ascii="Century Gothic" w:hAnsi="Century Gothic" w:eastAsia="Times New Roman" w:cs="Century Gothic"/>
      <w:color w:val="000000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c96963"/>
    <w:pPr>
      <w:keepNext w:val="true"/>
      <w:outlineLvl w:val="0"/>
    </w:pPr>
    <w:rPr>
      <w:b/>
      <w:color w:val="3682A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96963"/>
    <w:rPr>
      <w:rFonts w:ascii="Century Gothic" w:hAnsi="Century Gothic" w:eastAsia="Times New Roman" w:cs="Century Gothic"/>
      <w:b/>
      <w:color w:val="3682A2"/>
      <w:sz w:val="32"/>
      <w:szCs w:val="32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c96963"/>
    <w:rPr>
      <w:rFonts w:ascii="Tahoma" w:hAnsi="Tahoma" w:eastAsia="Times New Roman" w:cs="Tahoma"/>
      <w:color w:val="000000"/>
      <w:sz w:val="16"/>
      <w:szCs w:val="16"/>
      <w:lang w:eastAsia="ru-RU"/>
    </w:rPr>
  </w:style>
  <w:style w:type="character" w:styleId="Style14">
    <w:name w:val="Маркеры списка"/>
    <w:qFormat/>
    <w:rPr>
      <w:rFonts w:ascii="OpenSymbol" w:hAnsi="OpenSymbol" w:eastAsia="OpenSymbol" w:cs="OpenSymbol"/>
      <w:b w:val="false"/>
      <w:bCs w:val="false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c96963"/>
    <w:pPr>
      <w:spacing w:beforeAutospacing="1" w:afterAutospacing="1"/>
    </w:pPr>
    <w:rPr>
      <w:rFonts w:ascii="Times New Roman" w:hAnsi="Times New Roman" w:cs="Times New Roman"/>
      <w:color w:val="auto"/>
    </w:rPr>
  </w:style>
  <w:style w:type="paragraph" w:styleId="Masthead" w:customStyle="1">
    <w:name w:val="Masthead"/>
    <w:basedOn w:val="Normal"/>
    <w:qFormat/>
    <w:rsid w:val="00c96963"/>
    <w:pPr>
      <w:ind w:hanging="0" w:left="144"/>
    </w:pPr>
    <w:rPr>
      <w:color w:val="FFFFFF"/>
      <w:sz w:val="96"/>
      <w:szCs w:val="96"/>
      <w:lang w:bidi="ru-RU"/>
    </w:rPr>
  </w:style>
  <w:style w:type="paragraph" w:styleId="BalloonText">
    <w:name w:val="Balloon Text"/>
    <w:basedOn w:val="Normal"/>
    <w:uiPriority w:val="99"/>
    <w:semiHidden/>
    <w:unhideWhenUsed/>
    <w:qFormat/>
    <w:rsid w:val="00c96963"/>
    <w:pPr/>
    <w:rPr>
      <w:rFonts w:ascii="Tahoma" w:hAnsi="Tahoma" w:cs="Tahoma"/>
      <w:sz w:val="16"/>
      <w:szCs w:val="16"/>
    </w:rPr>
  </w:style>
  <w:style w:type="paragraph" w:styleId="Pullquote" w:customStyle="1">
    <w:name w:val="Pullquote"/>
    <w:basedOn w:val="Normal"/>
    <w:qFormat/>
    <w:rsid w:val="00c96963"/>
    <w:pPr>
      <w:pBdr>
        <w:top w:val="single" w:sz="6" w:space="1" w:color="336699"/>
        <w:bottom w:val="single" w:sz="6" w:space="1" w:color="336699"/>
      </w:pBdr>
      <w:spacing w:lineRule="exact" w:line="280" w:before="60" w:after="60"/>
      <w:ind w:hanging="0" w:left="58" w:right="58"/>
      <w:jc w:val="center"/>
    </w:pPr>
    <w:rPr>
      <w:i/>
      <w:color w:val="3682A2"/>
      <w:sz w:val="20"/>
      <w:szCs w:val="20"/>
      <w:lang w:bidi="ru-RU"/>
    </w:rPr>
  </w:style>
  <w:style w:type="paragraph" w:styleId="ListParagraph">
    <w:name w:val="List Paragraph"/>
    <w:basedOn w:val="Normal"/>
    <w:uiPriority w:val="34"/>
    <w:qFormat/>
    <w:rsid w:val="00f92fa9"/>
    <w:pPr>
      <w:spacing w:before="0" w:after="0"/>
      <w:ind w:hanging="0" w:left="72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/>
      <w:color w:val="000000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96963"/>
    <w:pPr>
      <w:spacing w:after="0" w:line="240" w:lineRule="auto"/>
    </w:pPr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LibreOffice/7.6.4.1$Windows_x86 LibreOffice_project/e19e193f88cd6c0525a17fb7a176ed8e6a3e2aa1</Application>
  <AppVersion>15.0000</AppVersion>
  <Pages>3</Pages>
  <Words>1112</Words>
  <Characters>6555</Characters>
  <CharactersWithSpaces>7579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2022-03-24T15:47:00Z</dcterms:created>
  <dc:creator>Самохвалова Евгения Владимировна</dc:creator>
  <dc:description/>
  <dc:language>ru-RU</dc:language>
  <cp:lastModifiedBy/>
  <cp:lastPrinted>2018-02-14T11:49:00Z</cp:lastPrinted>
  <dcterms:modified xsi:type="dcterms:W3CDTF">2024-03-20T16:02:44Z</dcterms:modified>
  <cp:revision>17</cp:revision>
  <dc:subject/>
  <dc:title>Презентация PowerPoint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